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0E79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6B21E210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5BAC7303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4B031" id="Group 5" o:spid="_x0000_s1026" style="position:absolute;margin-left:0;margin-top:15.35pt;width:689.9pt;height:393.3pt;z-index:251662336;mso-position-horizontal:left;mso-position-horizontal-relative:margin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781E75C7" w14:textId="77777777" w:rsidR="00A95980" w:rsidRDefault="00A95980" w:rsidP="00A95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060D8"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78B6A5C4" w14:textId="42D9B061" w:rsidR="008D388D" w:rsidRPr="00B3235F" w:rsidRDefault="00A95980" w:rsidP="00A95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060D8"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02434C" w14:textId="7318742F" w:rsidR="00C52699" w:rsidRPr="00B3235F" w:rsidRDefault="00A95980" w:rsidP="00A95980">
      <w:pPr>
        <w:tabs>
          <w:tab w:val="center" w:leader="underscore" w:pos="5103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2060D8"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7BDC6E15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2ACA8506" w14:textId="77777777" w:rsidTr="00B3235F">
        <w:trPr>
          <w:trHeight w:val="1324"/>
        </w:trPr>
        <w:tc>
          <w:tcPr>
            <w:tcW w:w="4962" w:type="dxa"/>
          </w:tcPr>
          <w:p w14:paraId="527813AA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63973A4C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451C6" w14:textId="77777777"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</w:t>
            </w:r>
            <w:r w:rsidR="008F44BF">
              <w:rPr>
                <w:rFonts w:ascii="Times New Roman" w:hAnsi="Times New Roman" w:cs="Times New Roman"/>
                <w:b/>
                <w:sz w:val="24"/>
                <w:szCs w:val="24"/>
              </w:rPr>
              <w:t>gospodarstva i održivog razvoja</w:t>
            </w:r>
          </w:p>
          <w:p w14:paraId="29E1DC71" w14:textId="77777777" w:rsidR="00B3235F" w:rsidRPr="00B3235F" w:rsidRDefault="008F44B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Radnička cesta 80</w:t>
            </w:r>
          </w:p>
          <w:p w14:paraId="58D2A7C7" w14:textId="77777777"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14:paraId="247B5722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5E1092" w14:textId="77777777"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51AE7F43" w14:textId="77777777"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2E551F75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2A4977C" w14:textId="6C0DA91E" w:rsidR="00B3235F" w:rsidRPr="00B3235F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2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Naznaka: „NE OTVARATI– PRIJAVA NA POZIV NA DOSTAVU PROJEKTNIH PRIJEDLOGA“</w:t>
      </w:r>
    </w:p>
    <w:p w14:paraId="4F542A91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1D131" w14:textId="5F5CF1E2" w:rsidR="00B3235F" w:rsidRPr="00B3235F" w:rsidRDefault="007D2929" w:rsidP="007D29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52699" w:rsidRPr="00FE1985">
        <w:rPr>
          <w:rFonts w:ascii="Times New Roman" w:hAnsi="Times New Roman" w:cs="Times New Roman"/>
          <w:sz w:val="24"/>
          <w:szCs w:val="24"/>
        </w:rPr>
        <w:t>Referentn</w:t>
      </w:r>
      <w:r w:rsidR="00BF1460" w:rsidRPr="00FE1985">
        <w:rPr>
          <w:rFonts w:ascii="Times New Roman" w:hAnsi="Times New Roman" w:cs="Times New Roman"/>
          <w:sz w:val="24"/>
          <w:szCs w:val="24"/>
        </w:rPr>
        <w:t>i</w:t>
      </w:r>
      <w:r w:rsidR="00C52699" w:rsidRPr="00FE1985">
        <w:rPr>
          <w:rFonts w:ascii="Times New Roman" w:hAnsi="Times New Roman" w:cs="Times New Roman"/>
          <w:sz w:val="24"/>
          <w:szCs w:val="24"/>
        </w:rPr>
        <w:t xml:space="preserve"> </w:t>
      </w:r>
      <w:r w:rsidR="00BF1460" w:rsidRPr="00FE1985">
        <w:rPr>
          <w:rFonts w:ascii="Times New Roman" w:hAnsi="Times New Roman" w:cs="Times New Roman"/>
          <w:sz w:val="24"/>
          <w:szCs w:val="24"/>
        </w:rPr>
        <w:t>broj</w:t>
      </w:r>
      <w:r w:rsidR="00C52699" w:rsidRPr="00FE1985">
        <w:rPr>
          <w:rFonts w:ascii="Times New Roman" w:hAnsi="Times New Roman" w:cs="Times New Roman"/>
          <w:sz w:val="24"/>
          <w:szCs w:val="24"/>
        </w:rPr>
        <w:t xml:space="preserve"> </w:t>
      </w:r>
      <w:r w:rsidR="00B31C9D" w:rsidRPr="00FE1985">
        <w:rPr>
          <w:rFonts w:ascii="Times New Roman" w:hAnsi="Times New Roman" w:cs="Times New Roman"/>
          <w:sz w:val="24"/>
          <w:szCs w:val="24"/>
        </w:rPr>
        <w:t>P</w:t>
      </w:r>
      <w:r w:rsidR="00C52699" w:rsidRPr="00FE1985">
        <w:rPr>
          <w:rFonts w:ascii="Times New Roman" w:hAnsi="Times New Roman" w:cs="Times New Roman"/>
          <w:sz w:val="24"/>
          <w:szCs w:val="24"/>
        </w:rPr>
        <w:t>oziva</w:t>
      </w:r>
      <w:r w:rsidR="00C52699" w:rsidRPr="00FE1985">
        <w:rPr>
          <w:rFonts w:ascii="Times New Roman" w:hAnsi="Times New Roman" w:cs="Times New Roman"/>
          <w:b/>
          <w:sz w:val="24"/>
          <w:szCs w:val="24"/>
        </w:rPr>
        <w:t>:</w:t>
      </w:r>
      <w:r w:rsidR="008F44BF">
        <w:rPr>
          <w:rFonts w:ascii="Times New Roman" w:hAnsi="Times New Roman" w:cs="Times New Roman"/>
          <w:b/>
          <w:sz w:val="24"/>
          <w:szCs w:val="24"/>
        </w:rPr>
        <w:t xml:space="preserve"> FSEU.202</w:t>
      </w:r>
      <w:r w:rsidR="006A55AB">
        <w:rPr>
          <w:rFonts w:ascii="Times New Roman" w:hAnsi="Times New Roman" w:cs="Times New Roman"/>
          <w:b/>
          <w:sz w:val="24"/>
          <w:szCs w:val="24"/>
        </w:rPr>
        <w:t>2</w:t>
      </w:r>
      <w:r w:rsidR="008F44BF">
        <w:rPr>
          <w:rFonts w:ascii="Times New Roman" w:hAnsi="Times New Roman" w:cs="Times New Roman"/>
          <w:b/>
          <w:sz w:val="24"/>
          <w:szCs w:val="24"/>
        </w:rPr>
        <w:t>.MINGOR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</w:p>
    <w:p w14:paraId="59F340CE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0A105A" w14:textId="60FB2D22" w:rsidR="00B3235F" w:rsidRPr="00AF604A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E95D6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D2929" w:rsidRPr="007D29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Hitno obnavljanje pogođenih prirodnih područja kako bi se izbjegli neposredni učinci erozije tla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  <w:r w:rsidR="00E95D65" w:rsidRPr="00AF604A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</w:p>
    <w:p w14:paraId="71222DA6" w14:textId="77777777" w:rsidR="00C52699" w:rsidRPr="00AF604A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473E3B28" w14:textId="77777777"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03F21" w14:textId="77777777"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232A769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427B4" w14:textId="77777777" w:rsidR="00AC3854" w:rsidRDefault="00AC3854" w:rsidP="007D2929">
      <w:pPr>
        <w:spacing w:after="0" w:line="240" w:lineRule="auto"/>
      </w:pPr>
      <w:r>
        <w:separator/>
      </w:r>
    </w:p>
  </w:endnote>
  <w:endnote w:type="continuationSeparator" w:id="0">
    <w:p w14:paraId="3BBB845F" w14:textId="77777777" w:rsidR="00AC3854" w:rsidRDefault="00AC3854" w:rsidP="007D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C96B1" w14:textId="77777777" w:rsidR="00AC3854" w:rsidRDefault="00AC3854" w:rsidP="007D2929">
      <w:pPr>
        <w:spacing w:after="0" w:line="240" w:lineRule="auto"/>
      </w:pPr>
      <w:r>
        <w:separator/>
      </w:r>
    </w:p>
  </w:footnote>
  <w:footnote w:type="continuationSeparator" w:id="0">
    <w:p w14:paraId="4B312220" w14:textId="77777777" w:rsidR="00AC3854" w:rsidRDefault="00AC3854" w:rsidP="007D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2855E0"/>
    <w:rsid w:val="002F3343"/>
    <w:rsid w:val="00306B5F"/>
    <w:rsid w:val="00331652"/>
    <w:rsid w:val="00364D0C"/>
    <w:rsid w:val="003D2C8C"/>
    <w:rsid w:val="00433147"/>
    <w:rsid w:val="00434BF0"/>
    <w:rsid w:val="004D09A3"/>
    <w:rsid w:val="004F212C"/>
    <w:rsid w:val="00501122"/>
    <w:rsid w:val="005306C6"/>
    <w:rsid w:val="005A2E52"/>
    <w:rsid w:val="00681540"/>
    <w:rsid w:val="006A55AB"/>
    <w:rsid w:val="00791A36"/>
    <w:rsid w:val="007D2929"/>
    <w:rsid w:val="008B24C3"/>
    <w:rsid w:val="008D388D"/>
    <w:rsid w:val="008F0A21"/>
    <w:rsid w:val="008F44BF"/>
    <w:rsid w:val="0092543B"/>
    <w:rsid w:val="00925F47"/>
    <w:rsid w:val="00A775AE"/>
    <w:rsid w:val="00A95980"/>
    <w:rsid w:val="00AC3854"/>
    <w:rsid w:val="00AF604A"/>
    <w:rsid w:val="00B31C9D"/>
    <w:rsid w:val="00B3235F"/>
    <w:rsid w:val="00BA308F"/>
    <w:rsid w:val="00BE7A53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2983"/>
    <w:rsid w:val="00E064A2"/>
    <w:rsid w:val="00E26D88"/>
    <w:rsid w:val="00E95D65"/>
    <w:rsid w:val="00ED451E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C64B"/>
  <w15:docId w15:val="{B3C61EBC-F0CA-4D8F-837F-397920F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D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929"/>
  </w:style>
  <w:style w:type="paragraph" w:styleId="Podnoje">
    <w:name w:val="footer"/>
    <w:basedOn w:val="Normal"/>
    <w:link w:val="PodnojeChar"/>
    <w:uiPriority w:val="99"/>
    <w:unhideWhenUsed/>
    <w:rsid w:val="007D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761BB-879A-487F-B1D4-195D71110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3EA56-66AE-408C-AD46-BB42E184F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28022-6B78-4CBE-B72F-F872BC5B69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Andrea Andretić Samardžija</cp:lastModifiedBy>
  <cp:revision>6</cp:revision>
  <cp:lastPrinted>2020-10-30T07:34:00Z</cp:lastPrinted>
  <dcterms:created xsi:type="dcterms:W3CDTF">2021-12-31T11:57:00Z</dcterms:created>
  <dcterms:modified xsi:type="dcterms:W3CDTF">2022-01-02T18:40:00Z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